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3727A">
      <w:pPr>
        <w:widowControl/>
        <w:tabs>
          <w:tab w:val="left" w:pos="284"/>
        </w:tabs>
      </w:pPr>
      <w:bookmarkStart w:id="1" w:name="_GoBack"/>
      <w:bookmarkEnd w:id="1"/>
      <w:r>
        <w:rPr>
          <w:rFonts w:hint="eastAsia"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>
        <w:br w:type="page"/>
      </w:r>
    </w:p>
    <w:tbl>
      <w:tblPr>
        <w:tblStyle w:val="7"/>
        <w:tblW w:w="11186" w:type="dxa"/>
        <w:tblInd w:w="0" w:type="dxa"/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14:paraId="2BED185E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71" w:hRule="atLeast"/>
        </w:trPr>
        <w:tc>
          <w:tcPr>
            <w:tcW w:w="9466" w:type="dxa"/>
            <w:gridSpan w:val="12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D9E2F3" w:themeFill="accent1" w:themeFillTint="33"/>
            <w:noWrap/>
            <w:vAlign w:val="center"/>
          </w:tcPr>
          <w:p w14:paraId="0824E414">
            <w:pPr>
              <w:widowControl/>
              <w:adjustRightInd w:val="0"/>
              <w:snapToGrid w:val="0"/>
              <w:spacing w:line="320" w:lineRule="exact"/>
              <w:ind w:left="174" w:hanging="174" w:hangingChars="62"/>
              <w:jc w:val="center"/>
              <w:rPr>
                <w:rFonts w:ascii="微軟正黑體" w:hAnsi="微軟正黑體" w:eastAsia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>
              <w:rPr>
                <w:rFonts w:hint="eastAsia" w:ascii="微軟正黑體" w:hAnsi="微軟正黑體" w:eastAsia="微軟正黑體" w:cs="Times New Roman"/>
                <w:b/>
                <w:kern w:val="0"/>
                <w:sz w:val="28"/>
                <w:szCs w:val="28"/>
              </w:rPr>
              <w:t>20</w:t>
            </w:r>
            <w:r>
              <w:rPr>
                <w:rFonts w:ascii="微軟正黑體" w:hAnsi="微軟正黑體" w:eastAsia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hint="eastAsia" w:ascii="微軟正黑體" w:hAnsi="微軟正黑體" w:eastAsia="微軟正黑體" w:cs="Times New Roman"/>
                <w:b/>
                <w:kern w:val="0"/>
                <w:sz w:val="28"/>
                <w:szCs w:val="28"/>
              </w:rPr>
              <w:t>4守護幸福分享愛 紙本捐款單</w:t>
            </w:r>
          </w:p>
          <w:p w14:paraId="5015BE40">
            <w:pPr>
              <w:widowControl/>
              <w:spacing w:line="320" w:lineRule="exact"/>
              <w:jc w:val="center"/>
              <w:rPr>
                <w:rFonts w:ascii="微軟正黑體" w:hAnsi="微軟正黑體" w:eastAsia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>捐款8</w:t>
            </w:r>
            <w:r>
              <w:rPr>
                <w:rFonts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>元，贈送阿默「</w:t>
            </w:r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>
              <w:fldChar w:fldCharType="begin"/>
            </w:r>
            <w:r>
              <w:instrText xml:space="preserve"> HYPERLINK "https://www.amo.com.tw/tw/pastries/detail/c_id/34/i_id/47" </w:instrText>
            </w:r>
            <w:r>
              <w:fldChar w:fldCharType="separate"/>
            </w:r>
            <w:r>
              <w:rPr>
                <w:rFonts w:hint="eastAsia" w:cs="新細明體"/>
                <w:b/>
                <w:bCs/>
                <w:color w:val="000000"/>
                <w:kern w:val="0"/>
                <w:sz w:val="18"/>
                <w:szCs w:val="18"/>
              </w:rPr>
              <w:t>達克瓦茲騎士-原味‧焦糖 (16入)</w:t>
            </w:r>
            <w:r>
              <w:rPr>
                <w:rFonts w:hint="eastAsia" w:cs="新細明體"/>
                <w:b/>
                <w:bCs/>
                <w:color w:val="000000"/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7397E540">
            <w:pPr>
              <w:widowControl/>
              <w:spacing w:line="320" w:lineRule="exact"/>
              <w:jc w:val="center"/>
              <w:rPr>
                <w:rFonts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活動期間：即日起至2024/11/15(五)。</w:t>
            </w:r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hAnsi="微軟正黑體" w:eastAsia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>
              <w:rPr>
                <w:rFonts w:hint="eastAsia" w:ascii="微軟正黑體" w:hAnsi="微軟正黑體" w:eastAsia="微軟正黑體" w:cs="Arial"/>
                <w:color w:val="000000"/>
                <w:kern w:val="0"/>
                <w:sz w:val="18"/>
                <w:szCs w:val="18"/>
              </w:rPr>
              <w:t>伴</w:t>
            </w:r>
            <w:r>
              <w:rPr>
                <w:rFonts w:hint="eastAsia" w:ascii="微軟正黑體" w:hAnsi="微軟正黑體" w:eastAsia="微軟正黑體" w:cs="新細明體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3C4579A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r>
              <w:fldChar w:fldCharType="begin"/>
            </w:r>
            <w:r>
              <w:instrText xml:space="preserve"> HYPERLINK "mailto:wfpr@38.org.tw，" </w:instrText>
            </w:r>
            <w:r>
              <w:fldChar w:fldCharType="separate"/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wfpr@38.org.tw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fldChar w:fldCharType="end"/>
            </w:r>
          </w:p>
          <w:p w14:paraId="2DD75493">
            <w:pPr>
              <w:widowControl/>
              <w:spacing w:line="320" w:lineRule="exact"/>
              <w:jc w:val="center"/>
              <w:rPr>
                <w:rFonts w:ascii="新細明體" w:hAnsi="新細明體" w:eastAsia="新細明體" w:cs="新細明體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並來電本會公益行銷部確認(02)2391-7133#83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D9E2F3" w:themeFill="accent1" w:themeFillTint="33"/>
            <w:vAlign w:val="center"/>
          </w:tcPr>
          <w:p w14:paraId="02D6094D">
            <w:pPr>
              <w:widowControl/>
              <w:spacing w:line="320" w:lineRule="exact"/>
              <w:jc w:val="center"/>
              <w:rPr>
                <w:rFonts w:ascii="新細明體" w:hAnsi="新細明體" w:eastAsia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hAnsi="新細明體" w:eastAsia="新細明體" w:cs="新細明體"/>
                <w:b/>
                <w:bCs/>
                <w:color w:val="FF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90E8FE">
            <w:pPr>
              <w:widowControl/>
              <w:spacing w:line="320" w:lineRule="exact"/>
              <w:jc w:val="center"/>
              <w:rPr>
                <w:rFonts w:ascii="新細明體" w:hAnsi="新細明體" w:eastAsia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6B2CF087">
            <w:pPr>
              <w:widowControl/>
              <w:spacing w:line="320" w:lineRule="exact"/>
              <w:ind w:left="-29" w:leftChars="-12" w:firstLine="80" w:firstLineChars="50"/>
              <w:rPr>
                <w:rFonts w:ascii="新細明體" w:hAnsi="新細明體" w:eastAsia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新細明體" w:hAnsi="新細明體" w:eastAsia="新細明體" w:cs="新細明體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6E1C4AA2">
            <w:pPr>
              <w:widowControl/>
              <w:spacing w:line="320" w:lineRule="exact"/>
              <w:ind w:left="-29" w:leftChars="-12" w:firstLine="80" w:firstLineChars="50"/>
              <w:rPr>
                <w:rFonts w:ascii="新細明體" w:hAnsi="新細明體" w:eastAsia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26AA3883">
            <w:pPr>
              <w:widowControl/>
              <w:spacing w:line="320" w:lineRule="exact"/>
              <w:ind w:left="-29" w:leftChars="-12" w:firstLine="80" w:firstLineChars="50"/>
              <w:rPr>
                <w:rFonts w:ascii="新細明體" w:hAnsi="新細明體" w:eastAsia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新細明體" w:hAnsi="新細明體" w:eastAsia="新細明體" w:cs="新細明體"/>
                <w:b/>
                <w:bCs/>
                <w:color w:val="000000"/>
                <w:kern w:val="0"/>
                <w:sz w:val="16"/>
                <w:szCs w:val="16"/>
              </w:rPr>
              <w:t xml:space="preserve">    線上方便捐</w:t>
            </w:r>
          </w:p>
        </w:tc>
      </w:tr>
      <w:tr w14:paraId="2A423B5C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06" w:hRule="atLeast"/>
        </w:trPr>
        <w:tc>
          <w:tcPr>
            <w:tcW w:w="2670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shd w:val="clear" w:color="auto" w:fill="auto"/>
            <w:noWrap/>
            <w:vAlign w:val="center"/>
          </w:tcPr>
          <w:p w14:paraId="54449359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shd w:val="clear" w:color="auto" w:fill="auto"/>
            <w:vAlign w:val="center"/>
          </w:tcPr>
          <w:p w14:paraId="68883E7C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（團主）姓名</w:t>
            </w:r>
          </w:p>
        </w:tc>
        <w:tc>
          <w:tcPr>
            <w:tcW w:w="2275" w:type="dxa"/>
            <w:gridSpan w:val="3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shd w:val="clear" w:color="auto" w:fill="auto"/>
            <w:vAlign w:val="center"/>
          </w:tcPr>
          <w:p w14:paraId="65888A43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99B0E74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  <w:t>聯絡E-</w:t>
            </w:r>
            <w:r>
              <w:rPr>
                <w:rFonts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>
              <w:rPr>
                <w:rFonts w:hint="eastAsia"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  <w:t>必填</w:t>
            </w:r>
            <w:r>
              <w:rPr>
                <w:rFonts w:ascii="微軟正黑體" w:hAnsi="微軟正黑體" w:eastAsia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14:paraId="7FEC0A8B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3" w:hRule="atLeast"/>
        </w:trPr>
        <w:tc>
          <w:tcPr>
            <w:tcW w:w="2670" w:type="dxa"/>
            <w:gridSpan w:val="5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shd w:val="clear" w:color="auto" w:fill="auto"/>
            <w:noWrap/>
            <w:vAlign w:val="center"/>
          </w:tcPr>
          <w:p w14:paraId="4028B1E0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2128" w:type="dxa"/>
            <w:gridSpan w:val="2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shd w:val="clear" w:color="auto" w:fill="auto"/>
            <w:vAlign w:val="center"/>
          </w:tcPr>
          <w:p w14:paraId="7EA68E3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shd w:val="clear" w:color="auto" w:fill="auto"/>
            <w:vAlign w:val="center"/>
          </w:tcPr>
          <w:p w14:paraId="2737CA2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19D8030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14:paraId="1356AD0D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</w:trPr>
        <w:tc>
          <w:tcPr>
            <w:tcW w:w="684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1D2B3CC4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 w14:paraId="7D55C70D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A1963C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color="auto" w:sz="12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 w14:paraId="3B4A0ED0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 w14:paraId="5E95A786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索取</w:t>
            </w:r>
            <w:r>
              <w:rPr>
                <w:rFonts w:hint="eastAsia" w:ascii="微軟正黑體" w:hAnsi="微軟正黑體" w:eastAsia="微軟正黑體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達克瓦茲騎士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數量</w:t>
            </w:r>
          </w:p>
        </w:tc>
        <w:tc>
          <w:tcPr>
            <w:tcW w:w="4252" w:type="dxa"/>
            <w:gridSpan w:val="4"/>
            <w:tcBorders>
              <w:top w:val="single" w:color="auto" w:sz="12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 w14:paraId="5F4D729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收據資料：☆ 選擇紙本收據者填：收據地址</w:t>
            </w:r>
          </w:p>
          <w:p w14:paraId="7FAC8EC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　　　　  ☆ 選擇電子收據上傳國稅局者填：身分證字號</w:t>
            </w:r>
          </w:p>
        </w:tc>
        <w:tc>
          <w:tcPr>
            <w:tcW w:w="999" w:type="dxa"/>
            <w:tcBorders>
              <w:top w:val="single" w:color="auto" w:sz="12" w:space="0"/>
              <w:left w:val="single" w:color="auto" w:sz="4" w:space="0"/>
              <w:bottom w:val="single" w:color="auto" w:sz="8" w:space="0"/>
              <w:right w:val="single" w:color="auto" w:sz="12" w:space="0"/>
            </w:tcBorders>
            <w:shd w:val="clear" w:color="auto" w:fill="auto"/>
            <w:vAlign w:val="center"/>
          </w:tcPr>
          <w:p w14:paraId="3BC51984">
            <w:pPr>
              <w:widowControl/>
              <w:spacing w:line="240" w:lineRule="exact"/>
              <w:ind w:right="-26" w:rightChars="-11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14:paraId="230B0973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4F0BB499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C2E9D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27351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A1A91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C8D56A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0890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2F55073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2382BF2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0555DE3F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2040F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93B69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7A973F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43EAE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ABC4A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12D5D4A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1983DF0B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1F89F547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0162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B3959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81ED8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28EFC1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90E77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3FC7A220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317093C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2FDB384A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8FDC3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9FBB3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98A7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C7EBC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D5B82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AAF8F7A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18150B4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29B0D695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E9A020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ED9DFE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D021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A69FF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1F423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904765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15ACD41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37E18CEE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D4D96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C3DD8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75071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DD95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21F8C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082FB40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7450171A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4341ED96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A935D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71F98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ED66F7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F0BF9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7EE0C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ADA7C97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064E4CA6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34C5E9C3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CC152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22438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61D1AE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9D089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487B4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E8DE690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57A8A28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77B9D803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1FD5F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28C97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7B51A0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E039E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AADE2E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50F4C51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143F1785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35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3A80A85B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80094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F336A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3F6F7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8F7D5A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E3A4E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3365C59F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</w:tr>
      <w:tr w14:paraId="7FF0E892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48" w:hRule="atLeast"/>
        </w:trPr>
        <w:tc>
          <w:tcPr>
            <w:tcW w:w="684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36DA041E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2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C8752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38FFB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A44AC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Cs w:val="24"/>
              </w:rPr>
              <w:t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23F55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24"/>
              </w:rPr>
              <w:t>　</w:t>
            </w:r>
          </w:p>
        </w:tc>
        <w:tc>
          <w:tcPr>
            <w:tcW w:w="525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00FB54E1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24"/>
              </w:rPr>
              <w:t xml:space="preserve">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14:paraId="6497DA8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63" w:hRule="atLeast"/>
        </w:trPr>
        <w:tc>
          <w:tcPr>
            <w:tcW w:w="11186" w:type="dxa"/>
            <w:gridSpan w:val="14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D9E2F3" w:themeFill="accent1" w:themeFillTint="33"/>
            <w:vAlign w:val="center"/>
          </w:tcPr>
          <w:p w14:paraId="419D208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>
              <w:rPr>
                <w:rFonts w:hint="eastAsia" w:ascii="微軟正黑體" w:hAnsi="微軟正黑體" w:eastAsia="微軟正黑體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達克瓦茲騎士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(冷藏宅配)：請於室溫12小時內放入冷藏</w:t>
            </w:r>
          </w:p>
        </w:tc>
      </w:tr>
      <w:tr w14:paraId="3E9C29A7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2" w:hRule="atLeast"/>
        </w:trPr>
        <w:tc>
          <w:tcPr>
            <w:tcW w:w="11186" w:type="dxa"/>
            <w:gridSpan w:val="14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5166451B">
            <w:pPr>
              <w:widowControl/>
              <w:adjustRightInd w:val="0"/>
              <w:snapToGrid w:val="0"/>
              <w:spacing w:before="108" w:beforeLines="30" w:line="26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Times New Roman"/>
                <w:b/>
                <w:kern w:val="0"/>
                <w:sz w:val="28"/>
              </w:rPr>
              <w:t xml:space="preserve"> 捐款贈品配送資料表</w:t>
            </w:r>
          </w:p>
        </w:tc>
      </w:tr>
      <w:tr w14:paraId="48EC331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27" w:hRule="atLeast"/>
        </w:trPr>
        <w:tc>
          <w:tcPr>
            <w:tcW w:w="684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587962E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0EDC424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615062B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36"/>
                <w:szCs w:val="36"/>
              </w:rPr>
            </w:pPr>
          </w:p>
          <w:p w14:paraId="589B39EF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40"/>
                <w:szCs w:val="40"/>
              </w:rPr>
              <w:t>□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4CF820A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</w:p>
          <w:p w14:paraId="20E48AA3">
            <w:pPr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40"/>
                <w:szCs w:val="40"/>
              </w:rPr>
              <w:t>□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1"/>
            <w:tcBorders>
              <w:top w:val="single" w:color="auto" w:sz="4" w:space="0"/>
              <w:left w:val="nil"/>
              <w:bottom w:val="dashed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5EC4AAD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 xml:space="preserve"> 9/23-10/15完成捐款者：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請選此區宅配到貨日 □10/29 (二) □10/30 (三) □10/31 (四) □11/1(五) □11/2(六) </w:t>
            </w:r>
            <w:r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14:paraId="649E456C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4" w:hRule="atLeast"/>
        </w:trPr>
        <w:tc>
          <w:tcPr>
            <w:tcW w:w="684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29C1DBC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 w:val="continue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44EBC6D7">
            <w:pPr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color="auto" w:sz="4" w:space="0"/>
              <w:left w:val="nil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 w14:paraId="3BB43DE2">
            <w:pPr>
              <w:widowControl/>
              <w:adjustRightInd w:val="0"/>
              <w:snapToGrid w:val="0"/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10/16-11/15完成捐款者：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請選此區宅配到貨日　□12/3 (二) □12/4 (三) □12/5(四)  □12/6(五)   □12/7(六)   </w:t>
            </w:r>
          </w:p>
        </w:tc>
      </w:tr>
      <w:tr w14:paraId="09E30C61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1" w:hRule="atLeast"/>
        </w:trPr>
        <w:tc>
          <w:tcPr>
            <w:tcW w:w="684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0817F51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 w:val="continue"/>
            <w:tcBorders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859C6">
            <w:pPr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color="auto" w:sz="2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5824AA51">
            <w:pPr>
              <w:adjustRightInd w:val="0"/>
              <w:snapToGrid w:val="0"/>
              <w:rPr>
                <w:rFonts w:ascii="微軟正黑體" w:hAnsi="微軟正黑體" w:eastAsia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9"/>
                <w:szCs w:val="19"/>
              </w:rPr>
              <w:t xml:space="preserve"> 符合免運門檻者，可選擇寄送紙本兌換券。(因行政作業繁複，恕不接受未滿6張兌換券寄送)，</w:t>
            </w:r>
          </w:p>
          <w:p w14:paraId="58FAB944">
            <w:pPr>
              <w:adjustRightInd w:val="0"/>
              <w:snapToGrid w:val="0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9"/>
                <w:szCs w:val="19"/>
              </w:rPr>
              <w:t xml:space="preserve"> 持兌換券可至阿默各地門市兌換， (使用期限2025/6/30，預計12/15前寄出。)</w:t>
            </w:r>
          </w:p>
        </w:tc>
      </w:tr>
      <w:tr w14:paraId="0768F3AE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4" w:hRule="atLeast"/>
        </w:trPr>
        <w:tc>
          <w:tcPr>
            <w:tcW w:w="684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0E96D271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896D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收貨人姓名</w:t>
            </w:r>
          </w:p>
        </w:tc>
        <w:tc>
          <w:tcPr>
            <w:tcW w:w="156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9B97B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6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auto"/>
            <w:vAlign w:val="center"/>
          </w:tcPr>
          <w:p w14:paraId="6BE5037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auto"/>
            <w:vAlign w:val="center"/>
          </w:tcPr>
          <w:p w14:paraId="228D6FEB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shd w:val="clear" w:color="auto" w:fill="auto"/>
            <w:vAlign w:val="center"/>
          </w:tcPr>
          <w:p w14:paraId="7921D73F">
            <w:pPr>
              <w:widowControl/>
              <w:spacing w:line="240" w:lineRule="exact"/>
              <w:ind w:left="-173" w:leftChars="-72" w:firstLine="532" w:firstLineChars="296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地址屬性</w:t>
            </w:r>
          </w:p>
        </w:tc>
        <w:tc>
          <w:tcPr>
            <w:tcW w:w="2698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 w14:paraId="4DF95CE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  □ 公司   □ 住家</w:t>
            </w:r>
          </w:p>
        </w:tc>
      </w:tr>
      <w:tr w14:paraId="0DD3AF2D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51" w:hRule="atLeast"/>
        </w:trPr>
        <w:tc>
          <w:tcPr>
            <w:tcW w:w="684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481E687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5613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寄送地址</w:t>
            </w:r>
          </w:p>
        </w:tc>
        <w:tc>
          <w:tcPr>
            <w:tcW w:w="1563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2FAC47B">
            <w:pPr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>宅配於下午５點前到貨，恕無法指定時間)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color="auto" w:sz="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3307652C">
            <w:pPr>
              <w:spacing w:line="240" w:lineRule="exac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14:paraId="090CE5F5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4" w:hRule="atLeast"/>
        </w:trPr>
        <w:tc>
          <w:tcPr>
            <w:tcW w:w="684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6528E95A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門</w:t>
            </w:r>
          </w:p>
          <w:p w14:paraId="033F80B0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市</w:t>
            </w:r>
          </w:p>
          <w:p w14:paraId="075238BD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自</w:t>
            </w:r>
          </w:p>
          <w:p w14:paraId="04DF5DD8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34E3441D">
            <w:pPr>
              <w:widowControl/>
              <w:spacing w:line="200" w:lineRule="atLeast"/>
              <w:ind w:left="118" w:leftChars="49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16240438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1DD5F5D6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32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493F1FF3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00DD962E">
            <w:pPr>
              <w:widowControl/>
              <w:spacing w:line="200" w:lineRule="atLeast"/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0</wp:posOffset>
                      </wp:positionV>
                      <wp:extent cx="0" cy="798830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10" o:spid="_x0000_s1026" o:spt="20" style="position:absolute;left:0pt;margin-left:147.15pt;margin-top:0pt;height:62.9pt;width:0pt;z-index:251664384;mso-width-relative:page;mso-height-relative:page;" filled="f" stroked="t" coordsize="21600,21600" o:gfxdata="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O6UjTXAAAACAEA&#10;AA8AAAAAAAAAAQAgAAAAIgAAAGRycy9kb3ducmV2LnhtbFBLAQIUABQAAAAIAIdO4kAz8FgW4gEA&#10;ALADAAAOAAAAAAAAAAEAIAAAACYBAABkcnMvZTJvRG9jLnhtbFBLBQYAAAAABgAGAFkBAAB6BQAA&#10;AAA=&#10;">
                      <v:fill on="f" focussize="0,0"/>
                      <v:stroke weight="1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>
              <w:rPr>
                <w:rFonts w:hint="eastAsia" w:ascii="微軟正黑體" w:hAnsi="微軟正黑體" w:eastAsia="微軟正黑體" w:cs="新細明體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64A6985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32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>
              <w:rPr>
                <w:rFonts w:hint="eastAsia" w:ascii="微軟正黑體" w:hAnsi="微軟正黑體" w:eastAsia="微軟正黑體" w:cs="新細明體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14:paraId="74C9595A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1" w:hRule="atLeast"/>
        </w:trPr>
        <w:tc>
          <w:tcPr>
            <w:tcW w:w="684" w:type="dxa"/>
            <w:vMerge w:val="continue"/>
            <w:tcBorders>
              <w:left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5650C749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7BA74F22">
            <w:pPr>
              <w:widowControl/>
              <w:spacing w:line="28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9/23-10/15完成捐款者請選自取日期：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□10/29 (二) □10/30 (三) □10/31 (四) □11/1(五) □11/2(六) □11/３(日)</w:t>
            </w:r>
          </w:p>
          <w:p w14:paraId="053B18A3">
            <w:pPr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2" o:spid="_x0000_s1026" o:spt="1" style="position:absolute;left:0pt;margin-left:467pt;margin-top:2.45pt;height:15.1pt;width:55.2pt;z-index:-251650048;v-text-anchor:middle;mso-width-relative:page;mso-height-relative:page;" fillcolor="#FFFFFF [3212]" filled="t" stroked="t" coordsize="21600,21600" o:gfxdata="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edj+1wAAAAkBAAAPAAAAAAAAAAEAIAAAACIAAABkcnMvZG93bnJldi54bWxQ&#10;SwECFAAUAAAACACHTuJAuHgWVmoCAAD1BAAADgAAAAAAAAABACAAAAAmAQAAZHJzL2Uyb0RvYy54&#10;bWxQSwUGAAAAAAYABgBZAQAAAgYAAAAA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18"/>
                <w:szCs w:val="18"/>
              </w:rPr>
              <w:t>10/16-11/15 完成捐款者請選自取日期：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□12/3 (二) □12/4 (三) □12/5(四)  □12/6(五)   □12/7(六)　□12/８(日)   </w:t>
            </w:r>
          </w:p>
        </w:tc>
      </w:tr>
      <w:tr w14:paraId="38978F2F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4" w:hRule="atLeast"/>
        </w:trPr>
        <w:tc>
          <w:tcPr>
            <w:tcW w:w="684" w:type="dxa"/>
            <w:vMerge w:val="continue"/>
            <w:tcBorders>
              <w:left w:val="single" w:color="auto" w:sz="12" w:space="0"/>
              <w:bottom w:val="single" w:color="000000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1E3FEF87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</w:tcPr>
          <w:p w14:paraId="4C5215F3">
            <w:pPr>
              <w:widowControl/>
              <w:adjustRightInd w:val="0"/>
              <w:snapToGrid w:val="0"/>
              <w:spacing w:line="24" w:lineRule="atLeas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標楷體" w:hAnsi="標楷體" w:eastAsia="標楷體" w:cs="新細明體"/>
                <w:b/>
                <w:color w:val="000000"/>
                <w:kern w:val="0"/>
                <w:sz w:val="20"/>
                <w:szCs w:val="20"/>
              </w:rPr>
              <w:t>北部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>
              <w:rPr>
                <w:rFonts w:hint="eastAsia" w:ascii="微軟正黑體" w:hAnsi="微軟正黑體" w:eastAsia="微軟正黑體"/>
                <w:color w:val="212529"/>
                <w:sz w:val="20"/>
                <w:szCs w:val="20"/>
                <w:shd w:val="clear" w:color="auto" w:fill="FFFFFF"/>
              </w:rPr>
              <w:t>台北統一時代店　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0A428113">
            <w:pPr>
              <w:widowControl/>
              <w:adjustRightInd w:val="0"/>
              <w:snapToGrid w:val="0"/>
              <w:spacing w:line="24" w:lineRule="atLeas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3810</wp:posOffset>
                      </wp:positionV>
                      <wp:extent cx="6537325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5" o:spid="_x0000_s1026" o:spt="20" style="position:absolute;left:0pt;margin-left:3.6pt;margin-top:0.3pt;height:0pt;width:514.75pt;z-index:251661312;mso-width-relative:page;mso-height-relative:page;" filled="f" stroked="t" coordsize="21600,21600" o:gfxdata="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8oyNzSAAAA&#10;BAEAAA8AAAAAAAAAAQAgAAAAIgAAAGRycy9kb3ducmV2LnhtbFBLAQIUABQAAAAIAIdO4kApUURS&#10;6gEAAK4DAAAOAAAAAAAAAAEAIAAAACEBAABkcnMvZTJvRG9jLnhtbFBLBQYAAAAABgAGAFkBAAB9&#10;BQAAAAA=&#10;">
                      <v:fill on="f" focussize="0,0"/>
                      <v:stroke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>
              <w:rPr>
                <w:rFonts w:hint="eastAsia" w:ascii="微軟正黑體" w:hAnsi="微軟正黑體" w:eastAsia="微軟正黑體" w:cs="Times New Roman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□板橋大遠百店  □林口環球    </w:t>
            </w:r>
            <w:r>
              <w:rPr>
                <w:rFonts w:hint="eastAsia" w:ascii="標楷體" w:hAnsi="標楷體" w:eastAsia="標楷體" w:cs="新細明體"/>
                <w:b/>
                <w:color w:val="000000"/>
                <w:kern w:val="0"/>
                <w:sz w:val="20"/>
                <w:szCs w:val="20"/>
              </w:rPr>
              <w:t>新竹區</w:t>
            </w:r>
            <w:r>
              <w:rPr>
                <w:rFonts w:hint="eastAsia" w:ascii="標楷體" w:hAnsi="標楷體" w:eastAsia="標楷體" w:cs="新細明體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14:paraId="769341DB">
            <w:pPr>
              <w:widowControl/>
              <w:spacing w:line="24" w:lineRule="atLeast"/>
            </w:pPr>
            <w:r>
              <w:rPr>
                <w:rFonts w:hint="eastAsia" w:ascii="微軟正黑體" w:hAnsi="微軟正黑體" w:eastAsia="微軟正黑體" w:cs="新細明體"/>
                <w:b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9" o:spid="_x0000_s1026" o:spt="20" style="position:absolute;left:0pt;margin-left:308.25pt;margin-top:0.7pt;height:0pt;width:210pt;z-index:251663360;mso-width-relative:page;mso-height-relative:page;" filled="f" stroked="t" coordsize="21600,21600" o:gfxdata="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8J4erX&#10;AAAACAEAAA8AAAAAAAAAAQAgAAAAIgAAAGRycy9kb3ducmV2LnhtbFBLAQIUABQAAAAIAIdO4kBo&#10;/y2G6AEAAK4DAAAOAAAAAAAAAAEAIAAAACYBAABkcnMvZTJvRG9jLnhtbFBLBQYAAAAABgAGAFkB&#10;AACABQAAAAA=&#10;">
                      <v:fill on="f" focussize="0,0"/>
                      <v:stroke color="#ED7D31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8890</wp:posOffset>
                      </wp:positionV>
                      <wp:extent cx="3794125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接點 8" o:spid="_x0000_s1026" o:spt="20" style="position:absolute;left:0pt;margin-left:3.6pt;margin-top:0.7pt;height:0pt;width:298.75pt;z-index:251662336;mso-width-relative:page;mso-height-relative:page;" filled="f" stroked="t" coordsize="21600,21600" o:gfxdata="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Tcmi9MAAAAF&#10;AQAADwAAAAAAAAABACAAAAAiAAAAZHJzL2Rvd25yZXYueG1sUEsBAhQAFAAAAAgAh07iQNvOLRDo&#10;AQAArgMAAA4AAAAAAAAAAQAgAAAAIgEAAGRycy9lMm9Eb2MueG1sUEsFBgAAAAAGAAYAWQEAAHwF&#10;AAAAAA==&#10;">
                      <v:fill on="f" focussize="0,0"/>
                      <v:stroke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標楷體" w:hAnsi="標楷體" w:eastAsia="標楷體" w:cs="新細明體"/>
                <w:b/>
                <w:color w:val="000000"/>
                <w:kern w:val="0"/>
                <w:sz w:val="20"/>
                <w:szCs w:val="20"/>
              </w:rPr>
              <w:t>中南、東部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>
              <w:rPr>
                <w:rFonts w:hint="eastAsia" w:ascii="微軟正黑體" w:hAnsi="微軟正黑體" w:eastAsia="微軟正黑體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店  □高雄立文店   □</w:t>
            </w:r>
            <w:r>
              <w:rPr>
                <w:rFonts w:hint="eastAsia" w:ascii="微軟正黑體" w:hAnsi="微軟正黑體" w:eastAsia="微軟正黑體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14:paraId="0705A146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4" w:hRule="atLeast"/>
        </w:trPr>
        <w:tc>
          <w:tcPr>
            <w:tcW w:w="684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000000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712C77B6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捐</w:t>
            </w:r>
          </w:p>
          <w:p w14:paraId="7997037D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款</w:t>
            </w:r>
          </w:p>
          <w:p w14:paraId="33D04A90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方</w:t>
            </w:r>
          </w:p>
          <w:p w14:paraId="30BF5D5D">
            <w:pPr>
              <w:widowControl/>
              <w:spacing w:line="240" w:lineRule="exact"/>
              <w:jc w:val="center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color="auto" w:sz="12" w:space="0"/>
              <w:left w:val="single" w:color="auto" w:sz="12" w:space="0"/>
              <w:right w:val="single" w:color="000000" w:sz="8" w:space="0"/>
            </w:tcBorders>
            <w:shd w:val="clear" w:color="auto" w:fill="auto"/>
            <w:vAlign w:val="center"/>
          </w:tcPr>
          <w:p w14:paraId="6D137C7E">
            <w:pPr>
              <w:adjustRightInd w:val="0"/>
              <w:snapToGrid w:val="0"/>
            </w:pPr>
            <w:r>
              <w:rPr>
                <w:rFonts w:hint="eastAsia"/>
                <w:szCs w:val="24"/>
              </w:rPr>
              <w:t>□</w:t>
            </w:r>
            <w:r>
              <w:rPr>
                <w:rFonts w:hint="eastAsia" w:ascii="微軟正黑體" w:hAnsi="微軟正黑體" w:eastAsia="微軟正黑體"/>
                <w:sz w:val="20"/>
                <w:szCs w:val="20"/>
              </w:rPr>
              <w:t xml:space="preserve">信用卡授權書　持卡人姓名：  　      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color="auto" w:sz="12" w:space="0"/>
              <w:left w:val="nil"/>
              <w:right w:val="single" w:color="auto" w:sz="12" w:space="0"/>
            </w:tcBorders>
            <w:shd w:val="clear" w:color="auto" w:fill="auto"/>
            <w:vAlign w:val="center"/>
          </w:tcPr>
          <w:p w14:paraId="7AE4AEF5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32"/>
                <w:szCs w:val="20"/>
              </w:rPr>
              <w:t>□</w:t>
            </w:r>
            <w:r>
              <w:rPr>
                <w:rFonts w:hint="eastAsia" w:ascii="微軟正黑體" w:hAnsi="微軟正黑體" w:eastAsia="微軟正黑體" w:cs="新細明體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42A986B8">
            <w:pPr>
              <w:spacing w:line="320" w:lineRule="exact"/>
              <w:rPr>
                <w:rFonts w:ascii="微軟正黑體" w:hAnsi="微軟正黑體" w:eastAsia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匯款人：</w:t>
            </w:r>
          </w:p>
          <w:p w14:paraId="1F8396C7">
            <w:pPr>
              <w:widowControl/>
              <w:spacing w:line="32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2DFBF303">
            <w:pPr>
              <w:widowControl/>
              <w:spacing w:line="32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5E8AA1B0">
            <w:pPr>
              <w:widowControl/>
              <w:spacing w:line="32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789F17B7">
            <w:pPr>
              <w:spacing w:line="28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戶名：財團法人現代婦女教育基金會  </w:t>
            </w:r>
          </w:p>
          <w:p w14:paraId="3392D909">
            <w:pPr>
              <w:spacing w:line="280" w:lineRule="exact"/>
              <w:jc w:val="both"/>
              <w:rPr>
                <w:rFonts w:ascii="微軟正黑體" w:hAnsi="微軟正黑體" w:eastAsia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14:paraId="78BAF1D9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9" w:hRule="atLeast"/>
        </w:trPr>
        <w:tc>
          <w:tcPr>
            <w:tcW w:w="684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010CB0A9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bottom"/>
          </w:tcPr>
          <w:p w14:paraId="01F973E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 w:val="continue"/>
            <w:tcBorders>
              <w:left w:val="nil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55F665DE">
            <w:pPr>
              <w:spacing w:line="24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14:paraId="577265F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6" w:hRule="atLeast"/>
        </w:trPr>
        <w:tc>
          <w:tcPr>
            <w:tcW w:w="684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2196C56C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7C8934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發卡銀行：                      有效期限：__ __月__ __年</w:t>
            </w:r>
          </w:p>
        </w:tc>
        <w:tc>
          <w:tcPr>
            <w:tcW w:w="4113" w:type="dxa"/>
            <w:gridSpan w:val="4"/>
            <w:vMerge w:val="continue"/>
            <w:tcBorders>
              <w:left w:val="nil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11CB43D4">
            <w:pPr>
              <w:spacing w:line="24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14:paraId="64C7832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2" w:hRule="atLeast"/>
        </w:trPr>
        <w:tc>
          <w:tcPr>
            <w:tcW w:w="684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12" w:space="0"/>
            </w:tcBorders>
            <w:shd w:val="clear" w:color="auto" w:fill="F2DBDB"/>
            <w:vAlign w:val="center"/>
          </w:tcPr>
          <w:p w14:paraId="72B5B7F7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0BF098">
            <w:pPr>
              <w:widowControl/>
              <w:adjustRightInd w:val="0"/>
              <w:snapToGrid w:val="0"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運費220元</w:t>
            </w:r>
            <w:r>
              <w:rPr>
                <w:rFonts w:ascii="微軟正黑體" w:hAnsi="微軟正黑體" w:eastAsia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>
              <w:rPr>
                <w:rFonts w:hint="eastAsia" w:ascii="微軟正黑體" w:hAnsi="微軟正黑體" w:eastAsia="微軟正黑體" w:cs="新細明體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□免運費=_____________元　　</w:t>
            </w:r>
          </w:p>
          <w:p w14:paraId="4A2DB98E">
            <w:pPr>
              <w:widowControl/>
              <w:adjustRightInd w:val="0"/>
              <w:snapToGrid w:val="0"/>
              <w:spacing w:line="100" w:lineRule="atLeast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 w:val="continue"/>
            <w:tcBorders>
              <w:left w:val="nil"/>
              <w:right w:val="single" w:color="auto" w:sz="12" w:space="0"/>
            </w:tcBorders>
            <w:shd w:val="clear" w:color="auto" w:fill="auto"/>
            <w:noWrap/>
            <w:vAlign w:val="center"/>
          </w:tcPr>
          <w:p w14:paraId="69461FBE">
            <w:pPr>
              <w:spacing w:line="24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14:paraId="230EB838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52" w:hRule="atLeast"/>
        </w:trPr>
        <w:tc>
          <w:tcPr>
            <w:tcW w:w="684" w:type="dxa"/>
            <w:vMerge w:val="continue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2DBDB"/>
            <w:vAlign w:val="center"/>
          </w:tcPr>
          <w:p w14:paraId="2DFECCB2">
            <w:pPr>
              <w:widowControl/>
              <w:spacing w:line="240" w:lineRule="exact"/>
              <w:rPr>
                <w:rFonts w:ascii="微軟正黑體" w:hAnsi="微軟正黑體" w:eastAsia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shd w:val="clear" w:color="auto" w:fill="auto"/>
            <w:noWrap/>
          </w:tcPr>
          <w:p w14:paraId="0A73FDAE">
            <w:pPr>
              <w:widowControl/>
              <w:spacing w:line="460" w:lineRule="exact"/>
              <w:rPr>
                <w:rFonts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color="auto" w:sz="4" w:space="0"/>
              <w:left w:val="single" w:color="auto" w:sz="2" w:space="0"/>
              <w:bottom w:val="single" w:color="auto" w:sz="12" w:space="0"/>
              <w:right w:val="single" w:color="000000" w:sz="8" w:space="0"/>
            </w:tcBorders>
            <w:shd w:val="clear" w:color="auto" w:fill="auto"/>
            <w:noWrap/>
          </w:tcPr>
          <w:p w14:paraId="2971C224">
            <w:pPr>
              <w:spacing w:line="500" w:lineRule="exact"/>
              <w:rPr>
                <w:rFonts w:ascii="微軟正黑體" w:hAnsi="微軟正黑體" w:eastAsia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 w:val="continue"/>
            <w:tcBorders>
              <w:left w:val="single" w:color="auto" w:sz="8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 w14:paraId="157B7DD2">
            <w:pPr>
              <w:widowControl/>
              <w:spacing w:line="24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14:paraId="67D9E3EB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48" w:hRule="atLeast"/>
        </w:trPr>
        <w:tc>
          <w:tcPr>
            <w:tcW w:w="968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6E23E5E4">
            <w:pPr>
              <w:rPr>
                <w:rFonts w:ascii="微軟正黑體" w:hAnsi="微軟正黑體" w:eastAsia="微軟正黑體" w:cs="Times New Roman"/>
                <w:sz w:val="18"/>
                <w:szCs w:val="2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D402E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" o:spid="_x0000_s1026" o:spt="202" type="#_x0000_t202" style="position:absolute;left:0pt;margin-left:0pt;margin-top:0pt;height:144pt;width:144pt;mso-wrap-style:none;z-index:251665408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lqr5rPAAAABQEAAA8AAAAAAAAAAQAgAAAAIgAAAGRycy9kb3ducmV2LnhtbFBLAQIUABQA&#10;AAAIAIdO4kAMBJJ4MgIAAF8EAAAOAAAAAAAAAAEAIAAAAB4BAABkcnMvZTJvRG9jLnhtbFBLBQYA&#10;AAAABgAGAFkBAADCBQ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34D402E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軟正黑體" w:hAnsi="微軟正黑體" w:eastAsia="微軟正黑體" w:cs="Times New Roman"/>
                <w:sz w:val="18"/>
                <w:szCs w:val="20"/>
              </w:rPr>
              <w:t>主辦</w:t>
            </w:r>
            <w:r>
              <w:rPr>
                <w:rFonts w:ascii="微軟正黑體" w:hAnsi="微軟正黑體" w:eastAsia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0AA3825A">
            <w:pPr>
              <w:adjustRightInd w:val="0"/>
              <w:snapToGrid w:val="0"/>
              <w:spacing w:before="108" w:beforeLines="30"/>
              <w:jc w:val="both"/>
              <w:rPr>
                <w:rFonts w:ascii="微軟正黑體" w:hAnsi="微軟正黑體" w:eastAsia="微軟正黑體" w:cs="Times New Roman"/>
                <w:color w:val="F79646"/>
                <w:sz w:val="18"/>
                <w:szCs w:val="20"/>
              </w:rPr>
            </w:pPr>
            <w:r>
              <w:rPr>
                <w:rFonts w:hint="eastAsia" w:ascii="微軟正黑體" w:hAnsi="微軟正黑體" w:eastAsia="微軟正黑體" w:cs="Times New Roman"/>
                <w:sz w:val="18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軟正黑體" w:hAnsi="微軟正黑體" w:eastAsia="微軟正黑體" w:cs="Times New Roman"/>
                <w:sz w:val="18"/>
                <w:szCs w:val="20"/>
              </w:rPr>
              <w:t xml:space="preserve">  </w:t>
            </w:r>
            <w:r>
              <w:rPr>
                <w:rFonts w:ascii="微軟正黑體" w:hAnsi="微軟正黑體" w:eastAsia="微軟正黑體" w:cs="Times New Roman"/>
                <w:sz w:val="18"/>
                <w:szCs w:val="20"/>
              </w:rPr>
              <w:t xml:space="preserve">                      </w:t>
            </w:r>
            <w:r>
              <w:rPr>
                <w:rFonts w:hint="eastAsia" w:ascii="微軟正黑體" w:hAnsi="微軟正黑體" w:eastAsia="微軟正黑體" w:cs="Times New Roman"/>
                <w:sz w:val="18"/>
                <w:szCs w:val="20"/>
              </w:rPr>
              <w:t xml:space="preserve">  02-2391-7133  　</w:t>
            </w:r>
            <w:r>
              <w:fldChar w:fldCharType="begin"/>
            </w:r>
            <w:r>
              <w:instrText xml:space="preserve"> HYPERLINK "http://www.38.org.tw" </w:instrText>
            </w:r>
            <w:r>
              <w:fldChar w:fldCharType="separate"/>
            </w:r>
            <w:r>
              <w:rPr>
                <w:rStyle w:val="11"/>
                <w:rFonts w:ascii="微軟正黑體" w:hAnsi="微軟正黑體" w:eastAsia="微軟正黑體" w:cs="Times New Roman"/>
                <w:sz w:val="18"/>
                <w:szCs w:val="20"/>
              </w:rPr>
              <w:t>www.38.org.tw</w:t>
            </w:r>
            <w:r>
              <w:rPr>
                <w:rStyle w:val="11"/>
                <w:rFonts w:ascii="微軟正黑體" w:hAnsi="微軟正黑體" w:eastAsia="微軟正黑體" w:cs="Times New Roman"/>
                <w:sz w:val="18"/>
                <w:szCs w:val="20"/>
              </w:rPr>
              <w:fldChar w:fldCharType="end"/>
            </w:r>
            <w:r>
              <w:rPr>
                <w:rFonts w:ascii="微軟正黑體" w:hAnsi="微軟正黑體" w:eastAsia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70302D12">
            <w:pPr>
              <w:adjustRightInd w:val="0"/>
              <w:snapToGrid w:val="0"/>
              <w:spacing w:before="108" w:beforeLines="30"/>
              <w:jc w:val="both"/>
              <w:rPr>
                <w:rFonts w:ascii="微軟正黑體" w:hAnsi="微軟正黑體" w:eastAsia="微軟正黑體" w:cs="Times New Roman"/>
                <w:color w:val="F79646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16"/>
              </w:rPr>
              <w:t>來源：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8"/>
                <w:szCs w:val="16"/>
              </w:rPr>
              <w:t xml:space="preserve"> </w:t>
            </w: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  <w:t xml:space="preserve">         </w:t>
            </w:r>
          </w:p>
        </w:tc>
        <w:tc>
          <w:tcPr>
            <w:tcW w:w="2698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5D422BCD">
            <w:pPr>
              <w:adjustRightInd w:val="0"/>
              <w:snapToGrid w:val="0"/>
              <w:spacing w:line="160" w:lineRule="exact"/>
              <w:jc w:val="both"/>
              <w:rPr>
                <w:rFonts w:ascii="微軟正黑體" w:hAnsi="微軟正黑體" w:eastAsia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794B5559">
            <w:pPr>
              <w:adjustRightInd w:val="0"/>
              <w:snapToGrid w:val="0"/>
              <w:spacing w:before="108" w:beforeLines="30" w:line="160" w:lineRule="exact"/>
              <w:jc w:val="both"/>
              <w:rPr>
                <w:rFonts w:ascii="微軟正黑體" w:hAnsi="微軟正黑體" w:eastAsia="微軟正黑體" w:cs="Times New Roman"/>
                <w:color w:val="F79646"/>
                <w:sz w:val="18"/>
                <w:szCs w:val="20"/>
              </w:rPr>
            </w:pPr>
            <w:r>
              <w:rPr>
                <w:rFonts w:hint="eastAsia" w:ascii="微軟正黑體" w:hAnsi="微軟正黑體" w:eastAsia="微軟正黑體" w:cs="新細明體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6683FCCE"/>
    <w:sectPr>
      <w:pgSz w:w="11906" w:h="16838"/>
      <w:pgMar w:top="426" w:right="232" w:bottom="284" w:left="232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軟正黑體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default"/>
    <w:sig w:usb0="00000003" w:usb1="082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  <w:rsid w:val="5E43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spacing w:line="720" w:lineRule="auto"/>
      <w:outlineLvl w:val="1"/>
    </w:pPr>
    <w:rPr>
      <w:rFonts w:asciiTheme="majorHAnsi" w:hAnsiTheme="majorHAnsi" w:eastAsiaTheme="majorEastAsia" w:cstheme="majorBidi"/>
      <w:b/>
      <w:bCs/>
      <w:sz w:val="48"/>
      <w:szCs w:val="48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spacing w:line="720" w:lineRule="auto"/>
      <w:outlineLvl w:val="3"/>
    </w:pPr>
    <w:rPr>
      <w:rFonts w:asciiTheme="majorHAnsi" w:hAnsiTheme="majorHAnsi" w:eastAsiaTheme="majorEastAsia" w:cstheme="majorBidi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0"/>
    <w:semiHidden/>
    <w:unhideWhenUsed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9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0">
    <w:name w:val="head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11">
    <w:name w:val="Hyperlink"/>
    <w:basedOn w:val="6"/>
    <w:unhideWhenUsed/>
    <w:uiPriority w:val="99"/>
    <w:rPr>
      <w:color w:val="0000FF"/>
      <w:u w:val="single"/>
    </w:rPr>
  </w:style>
  <w:style w:type="table" w:styleId="12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頁首 字元"/>
    <w:basedOn w:val="6"/>
    <w:link w:val="10"/>
    <w:uiPriority w:val="99"/>
    <w:rPr>
      <w:sz w:val="20"/>
      <w:szCs w:val="20"/>
    </w:rPr>
  </w:style>
  <w:style w:type="character" w:customStyle="1" w:styleId="14">
    <w:name w:val="頁尾 字元"/>
    <w:basedOn w:val="6"/>
    <w:link w:val="9"/>
    <w:uiPriority w:val="99"/>
    <w:rPr>
      <w:sz w:val="20"/>
      <w:szCs w:val="20"/>
    </w:rPr>
  </w:style>
  <w:style w:type="paragraph" w:styleId="15">
    <w:name w:val="No Spacing"/>
    <w:qFormat/>
    <w:uiPriority w:val="1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customStyle="1" w:styleId="16">
    <w:name w:val="標題 1 字元"/>
    <w:basedOn w:val="6"/>
    <w:link w:val="2"/>
    <w:uiPriority w:val="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character" w:customStyle="1" w:styleId="17">
    <w:name w:val="標題 2 字元"/>
    <w:basedOn w:val="6"/>
    <w:link w:val="3"/>
    <w:uiPriority w:val="9"/>
    <w:rPr>
      <w:rFonts w:asciiTheme="majorHAnsi" w:hAnsiTheme="majorHAnsi" w:eastAsiaTheme="majorEastAsia" w:cstheme="majorBidi"/>
      <w:b/>
      <w:bCs/>
      <w:sz w:val="48"/>
      <w:szCs w:val="48"/>
    </w:rPr>
  </w:style>
  <w:style w:type="character" w:customStyle="1" w:styleId="18">
    <w:name w:val="標題 3 字元"/>
    <w:basedOn w:val="6"/>
    <w:link w:val="4"/>
    <w:uiPriority w:val="9"/>
    <w:rPr>
      <w:rFonts w:asciiTheme="majorHAnsi" w:hAnsiTheme="majorHAnsi" w:eastAsiaTheme="majorEastAsia" w:cstheme="majorBidi"/>
      <w:b/>
      <w:bCs/>
      <w:sz w:val="36"/>
      <w:szCs w:val="36"/>
    </w:rPr>
  </w:style>
  <w:style w:type="character" w:customStyle="1" w:styleId="19">
    <w:name w:val="標題 4 字元"/>
    <w:basedOn w:val="6"/>
    <w:link w:val="5"/>
    <w:qFormat/>
    <w:uiPriority w:val="9"/>
    <w:rPr>
      <w:rFonts w:asciiTheme="majorHAnsi" w:hAnsiTheme="majorHAnsi" w:eastAsiaTheme="majorEastAsia" w:cstheme="majorBidi"/>
      <w:sz w:val="36"/>
      <w:szCs w:val="36"/>
    </w:rPr>
  </w:style>
  <w:style w:type="character" w:customStyle="1" w:styleId="20">
    <w:name w:val="註解方塊文字 字元"/>
    <w:basedOn w:val="6"/>
    <w:link w:val="8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105320-0B0B-4C58-A981-3A9AE898BF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305</Words>
  <Characters>1740</Characters>
  <Lines>14</Lines>
  <Paragraphs>4</Paragraphs>
  <TotalTime>423</TotalTime>
  <ScaleCrop>false</ScaleCrop>
  <LinksUpToDate>false</LinksUpToDate>
  <CharactersWithSpaces>2041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2023-08-07T07:04:00Z</dcterms:created>
  <dc:creator>User</dc:creator>
  <cp:lastModifiedBy>蘭州國中輔導幹事陳怡</cp:lastModifiedBy>
  <cp:lastPrinted>2023-09-05T02:11:00Z</cp:lastPrinted>
  <dcterms:modified xsi:type="dcterms:W3CDTF">2024-10-04T02:05:38Z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C8529C76D0C24DB0AB63224F50A066D2_13</vt:lpwstr>
  </property>
</Properties>
</file>